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519"/>
        <w:tblW w:w="0" w:type="auto"/>
        <w:tblLook w:val="04A0" w:firstRow="1" w:lastRow="0" w:firstColumn="1" w:lastColumn="0" w:noHBand="0" w:noVBand="1"/>
      </w:tblPr>
      <w:tblGrid>
        <w:gridCol w:w="2773"/>
        <w:gridCol w:w="3756"/>
        <w:gridCol w:w="2821"/>
      </w:tblGrid>
      <w:tr w:rsidR="001A3A70" w14:paraId="79408733" w14:textId="77777777" w:rsidTr="0042197A">
        <w:tc>
          <w:tcPr>
            <w:tcW w:w="2773" w:type="dxa"/>
          </w:tcPr>
          <w:p w14:paraId="322E130F" w14:textId="18CD7481" w:rsidR="00C423F4" w:rsidRPr="004B3821" w:rsidRDefault="001E712A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>და</w:t>
            </w:r>
          </w:p>
          <w:p w14:paraId="53090B42" w14:textId="406D0A39" w:rsidR="001E712A" w:rsidRPr="004B3821" w:rsidRDefault="00C423F4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წონის განმსაძღვრელი</w:t>
            </w:r>
          </w:p>
        </w:tc>
        <w:tc>
          <w:tcPr>
            <w:tcW w:w="3756" w:type="dxa"/>
          </w:tcPr>
          <w:p w14:paraId="1D01D5C5" w14:textId="77777777" w:rsidR="001E712A" w:rsidRPr="004B3821" w:rsidRDefault="001E712A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სენსორი </w:t>
            </w:r>
          </w:p>
          <w:p w14:paraId="574553E0" w14:textId="43AB8262" w:rsidR="00C423F4" w:rsidRPr="004B3821" w:rsidRDefault="001E712A" w:rsidP="00C423F4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დიაპაზონი არანაკლებ 70 სმ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r w:rsidRPr="004B3821">
              <w:rPr>
                <w:rFonts w:asciiTheme="majorHAnsi" w:hAnsiTheme="majorHAnsi" w:cstheme="majorHAnsi"/>
                <w:lang w:val="ka-GE"/>
              </w:rPr>
              <w:t>არაუმეტეს 210სმ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 xml:space="preserve"> და ავტომატური გამომ</w:t>
            </w:r>
            <w:bookmarkStart w:id="0" w:name="_GoBack"/>
            <w:bookmarkEnd w:id="0"/>
            <w:r w:rsidR="00C423F4" w:rsidRPr="004B3821">
              <w:rPr>
                <w:rFonts w:asciiTheme="majorHAnsi" w:hAnsiTheme="majorHAnsi" w:cstheme="majorHAnsi"/>
                <w:lang w:val="ka-GE"/>
              </w:rPr>
              <w:t>თვლელი</w:t>
            </w:r>
          </w:p>
          <w:p w14:paraId="7592A7E9" w14:textId="5DA3F0B1" w:rsidR="00C423F4" w:rsidRPr="004B3821" w:rsidRDefault="00C423F4" w:rsidP="00C423F4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წონის დიაპაზონი 5-200</w:t>
            </w:r>
            <w:r w:rsidR="00656443" w:rsidRPr="004B3821">
              <w:rPr>
                <w:rFonts w:asciiTheme="majorHAnsi" w:hAnsiTheme="majorHAnsi" w:cstheme="majorHAnsi"/>
                <w:lang w:val="ka-GE"/>
              </w:rPr>
              <w:t xml:space="preserve"> კგ.</w:t>
            </w:r>
            <w:r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r w:rsidR="00BF7F0D"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  <w:p w14:paraId="6A72A488" w14:textId="7EF34FB2" w:rsidR="001E712A" w:rsidRPr="004B3821" w:rsidRDefault="001E712A" w:rsidP="00C423F4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821" w:type="dxa"/>
          </w:tcPr>
          <w:p w14:paraId="1C361FE1" w14:textId="1E05B706" w:rsidR="00C423F4" w:rsidRPr="004B3821" w:rsidRDefault="00656443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</w:t>
            </w:r>
            <w:r w:rsidR="001E712A" w:rsidRPr="004B3821">
              <w:rPr>
                <w:rFonts w:asciiTheme="majorHAnsi" w:hAnsiTheme="majorHAnsi" w:cstheme="majorHAnsi"/>
                <w:lang w:val="ka-GE"/>
              </w:rPr>
              <w:t>სიზუსტე 0.1სმ</w:t>
            </w:r>
          </w:p>
          <w:p w14:paraId="4B1ED790" w14:textId="2F31507E" w:rsidR="001E712A" w:rsidRPr="004B3821" w:rsidRDefault="00656443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წონის 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>სიზუსტე 0.1კგ</w:t>
            </w:r>
          </w:p>
        </w:tc>
      </w:tr>
      <w:tr w:rsidR="006104CE" w14:paraId="06178F65" w14:textId="77777777" w:rsidTr="0042197A">
        <w:trPr>
          <w:trHeight w:val="628"/>
        </w:trPr>
        <w:tc>
          <w:tcPr>
            <w:tcW w:w="2773" w:type="dxa"/>
          </w:tcPr>
          <w:p w14:paraId="6DACA9F8" w14:textId="244A2C83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3756" w:type="dxa"/>
          </w:tcPr>
          <w:p w14:paraId="140185A2" w14:textId="77777777" w:rsidR="006104CE" w:rsidRPr="004B3821" w:rsidRDefault="006104CE" w:rsidP="0042197A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821" w:type="dxa"/>
          </w:tcPr>
          <w:p w14:paraId="1970591E" w14:textId="77777777" w:rsidR="006104CE" w:rsidRPr="004B3821" w:rsidRDefault="006104CE" w:rsidP="0042197A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65163BAA" w14:textId="77777777" w:rsidTr="0042197A">
        <w:trPr>
          <w:trHeight w:val="1742"/>
        </w:trPr>
        <w:tc>
          <w:tcPr>
            <w:tcW w:w="2773" w:type="dxa"/>
          </w:tcPr>
          <w:p w14:paraId="2795158F" w14:textId="75DF7E0F" w:rsidR="006104CE" w:rsidRPr="004B3821" w:rsidRDefault="006104CE" w:rsidP="00663A85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არტერიული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წნევის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</w:t>
            </w:r>
            <w:proofErr w:type="spellEnd"/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ას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ინჯ</w:t>
            </w:r>
            <w:proofErr w:type="spellEnd"/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ი მოწყობილობა</w:t>
            </w:r>
          </w:p>
        </w:tc>
        <w:tc>
          <w:tcPr>
            <w:tcW w:w="3756" w:type="dxa"/>
          </w:tcPr>
          <w:p w14:paraId="1D68E1E6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hAnsiTheme="majorHAnsi" w:cstheme="majorHAnsi"/>
              </w:rPr>
              <w:t>დიაპაზონი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წნევა:0,299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მმ</w:t>
            </w:r>
            <w:proofErr w:type="spellEnd"/>
            <w:r w:rsidRPr="004B3821">
              <w:rPr>
                <w:rFonts w:asciiTheme="majorHAnsi" w:hAnsiTheme="majorHAnsi" w:cstheme="majorHAnsi"/>
              </w:rPr>
              <w:t>/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ვცყ.სვ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/0-39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კპა</w:t>
            </w:r>
            <w:proofErr w:type="spellEnd"/>
          </w:p>
          <w:p w14:paraId="5BAEEAF4" w14:textId="3EBDE9B1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hAnsiTheme="majorHAnsi" w:cstheme="majorHAnsi"/>
              </w:rPr>
              <w:t>პულსი</w:t>
            </w:r>
            <w:proofErr w:type="spellEnd"/>
            <w:proofErr w:type="gramEnd"/>
            <w:r w:rsidRPr="004B3821">
              <w:rPr>
                <w:rFonts w:asciiTheme="majorHAnsi" w:hAnsiTheme="majorHAnsi" w:cstheme="majorHAnsi"/>
              </w:rPr>
              <w:t>: 40-180</w:t>
            </w:r>
            <w:r w:rsidR="00663A85"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დრო</w:t>
            </w:r>
            <w:proofErr w:type="spellEnd"/>
            <w:r w:rsidRPr="004B3821">
              <w:rPr>
                <w:rFonts w:asciiTheme="majorHAnsi" w:hAnsiTheme="majorHAnsi" w:cstheme="majorHAnsi"/>
              </w:rPr>
              <w:t>/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წთ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proofErr w:type="gramStart"/>
            <w:r w:rsidRPr="004B3821">
              <w:rPr>
                <w:rFonts w:asciiTheme="majorHAnsi" w:hAnsiTheme="majorHAnsi" w:cstheme="majorHAnsi"/>
              </w:rPr>
              <w:t>დამაკავშირებელი</w:t>
            </w:r>
            <w:proofErr w:type="spellEnd"/>
            <w:proofErr w:type="gram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საშუალებები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ძირითად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მოწყობილობასთან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რომელიმე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ჩამოთვლილიდან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: WIFI, </w:t>
            </w:r>
            <w:proofErr w:type="spellStart"/>
            <w:r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Pr="004B38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21" w:type="dxa"/>
          </w:tcPr>
          <w:p w14:paraId="6078678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სიზუსტე: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წნევა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&lt;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3მმვცყ.სვ (±0,5კპა),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პულსი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5%</w:t>
            </w:r>
          </w:p>
          <w:p w14:paraId="0628C4E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5F68DB89" w14:textId="77777777" w:rsidTr="0042197A">
        <w:trPr>
          <w:trHeight w:val="754"/>
        </w:trPr>
        <w:tc>
          <w:tcPr>
            <w:tcW w:w="2773" w:type="dxa"/>
          </w:tcPr>
          <w:p w14:paraId="3D695BB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DEFF9FC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1" w:type="dxa"/>
          </w:tcPr>
          <w:p w14:paraId="4A55FA1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091E8720" w14:textId="77777777" w:rsidTr="0042197A">
        <w:tc>
          <w:tcPr>
            <w:tcW w:w="2773" w:type="dxa"/>
          </w:tcPr>
          <w:p w14:paraId="20FBC49F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ჟანგბადის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3756" w:type="dxa"/>
          </w:tcPr>
          <w:p w14:paraId="75B2D5C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სენსორი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ორმაგი ტალღის სიგრძე LED </w:t>
            </w:r>
          </w:p>
          <w:p w14:paraId="68BF770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ტალღის სიგრძე განათება:663ნმ.ინფრაწითელი:890ნმ.</w:t>
            </w:r>
          </w:p>
          <w:p w14:paraId="14470611" w14:textId="7BE8911A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დიაპაზონი 35-100%. </w:t>
            </w:r>
            <w:proofErr w:type="spellStart"/>
            <w:proofErr w:type="gramStart"/>
            <w:r w:rsidR="00663A85" w:rsidRPr="004B3821">
              <w:rPr>
                <w:rFonts w:asciiTheme="majorHAnsi" w:hAnsiTheme="majorHAnsi" w:cstheme="majorHAnsi"/>
              </w:rPr>
              <w:t>დამაკავშირებელი</w:t>
            </w:r>
            <w:proofErr w:type="spellEnd"/>
            <w:proofErr w:type="gram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საშუალებები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ძირითად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მოწყობილობასთან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რომელიმე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ჩამოთვლილიდან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: WIFI,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663A85" w:rsidRPr="004B3821">
              <w:rPr>
                <w:rFonts w:asciiTheme="majorHAnsi" w:hAnsiTheme="majorHAnsi" w:cstheme="majorHAnsi"/>
                <w:lang w:val="ka-GE"/>
              </w:rPr>
              <w:t>, ძირითად მოწყობილობასთან თავსებადი კაბელი</w:t>
            </w:r>
            <w:r w:rsidR="00663A85" w:rsidRPr="004B38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21" w:type="dxa"/>
          </w:tcPr>
          <w:p w14:paraId="03C07393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სიზუსტე: სხვაობა ±2%-ზე 70-100%-ში.</w:t>
            </w:r>
          </w:p>
        </w:tc>
      </w:tr>
      <w:tr w:rsidR="006104CE" w14:paraId="0E92C036" w14:textId="77777777" w:rsidTr="0042197A">
        <w:trPr>
          <w:trHeight w:val="638"/>
        </w:trPr>
        <w:tc>
          <w:tcPr>
            <w:tcW w:w="2773" w:type="dxa"/>
          </w:tcPr>
          <w:p w14:paraId="2B2DE4C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1AAEBC0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3C6F22B1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3878CC46" w14:textId="77777777" w:rsidTr="0042197A">
        <w:trPr>
          <w:trHeight w:val="1880"/>
        </w:trPr>
        <w:tc>
          <w:tcPr>
            <w:tcW w:w="2773" w:type="dxa"/>
          </w:tcPr>
          <w:p w14:paraId="73329D5B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შუბლის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ინფრაწითელი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უკონტაქტო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თერმომეტრი</w:t>
            </w:r>
            <w:proofErr w:type="spellEnd"/>
          </w:p>
        </w:tc>
        <w:tc>
          <w:tcPr>
            <w:tcW w:w="3756" w:type="dxa"/>
          </w:tcPr>
          <w:p w14:paraId="77CB97E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მეთოდი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ინფრაწითელი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უსადენო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ხელში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საჭერი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ტემპერატურის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საზომი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88E7B4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ტემპერატურის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32,0-42,5C.</w:t>
            </w:r>
          </w:p>
          <w:p w14:paraId="6D1BA229" w14:textId="59644951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დისტანცია</w:t>
            </w:r>
            <w:proofErr w:type="spellEnd"/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-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დან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10სმ-მდე.</w:t>
            </w:r>
          </w:p>
        </w:tc>
        <w:tc>
          <w:tcPr>
            <w:tcW w:w="2821" w:type="dxa"/>
          </w:tcPr>
          <w:p w14:paraId="58290384" w14:textId="5CFC5D43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სიზუსტე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+/- </w:t>
            </w:r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0.2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C.</w:t>
            </w:r>
          </w:p>
        </w:tc>
      </w:tr>
      <w:tr w:rsidR="006104CE" w14:paraId="09FA6EF7" w14:textId="77777777" w:rsidTr="0042197A">
        <w:trPr>
          <w:trHeight w:val="710"/>
        </w:trPr>
        <w:tc>
          <w:tcPr>
            <w:tcW w:w="2773" w:type="dxa"/>
          </w:tcPr>
          <w:p w14:paraId="4620F91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7A01214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1865870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:rsidRPr="006104CE" w14:paraId="4F90051B" w14:textId="77777777" w:rsidTr="0042197A">
        <w:trPr>
          <w:trHeight w:val="7190"/>
        </w:trPr>
        <w:tc>
          <w:tcPr>
            <w:tcW w:w="2773" w:type="dxa"/>
          </w:tcPr>
          <w:p w14:paraId="0D4173CC" w14:textId="170D8B23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შ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არდ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ჟავისა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ქოლესტერინის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ლიპიდური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პანელი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3756" w:type="dxa"/>
          </w:tcPr>
          <w:p w14:paraId="35191AA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თითის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კაპილარიდან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აღებული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მოცულობა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სისხლში:0,9uL,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ქოლესტერინი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10uL,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შარდმჟავა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1uL. </w:t>
            </w: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დიაპაზონი:</w:t>
            </w:r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ოდენობა:1,1-33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.3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mmol/L(20-600mg/dL).       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შარდმჟავა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0,18-1,19mmol/L (3-20mg/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dL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).    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ქოლეტრეროლი:2.59-10,35mmol/L (100-400mg/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dL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).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3040ED6" w14:textId="72C8E94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</w:tc>
        <w:tc>
          <w:tcPr>
            <w:tcW w:w="2821" w:type="dxa"/>
          </w:tcPr>
          <w:p w14:paraId="6DB9E44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სიზუსტე:სისხლში გლუკოზის ოდენობა: როცა შედეგი არის 4,2mmol/L -ზე დაბალი,სხვაობა არის დაახლოებით ±83mmol/L ,როხა შედეგი არის 4,2mmol/L-ზე მაღალი, სხვაობა არის ±20%. </w:t>
            </w:r>
          </w:p>
          <w:p w14:paraId="0F77955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სიზუსტე:სისხლში შარდმჟავის ოდენობა: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(0,18mmol/L-1,19mmol/L) მნიშვნელობის ვარიაციის კოეფიციენტი დაახლოებით არის ±10%.გაზომვის შედეგის განსხვავება რეფერენსულ შედეგთან არის დაახლოებით ±20%.</w:t>
            </w:r>
          </w:p>
          <w:p w14:paraId="79AA10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სიზუსტე: სისხლში სრული ქოლესტერინის ოდენობა (2.59mmol/L-10,35mmol/L) მნიშვნელობის ვარიაციის კოეფიციენტი დაახლოებით არის ±15%. გაზომვის შედეგის განსხვავება რეფერენსულ შედეგთან არის დაახლოებით ±20%.</w:t>
            </w:r>
          </w:p>
          <w:p w14:paraId="0C4F0C1A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4B9BEF13" w14:textId="77777777" w:rsidTr="0042197A">
        <w:trPr>
          <w:trHeight w:val="2780"/>
        </w:trPr>
        <w:tc>
          <w:tcPr>
            <w:tcW w:w="2773" w:type="dxa"/>
          </w:tcPr>
          <w:p w14:paraId="6320B778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ჰემოგლობინის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გაზომვა</w:t>
            </w:r>
            <w:proofErr w:type="spellEnd"/>
          </w:p>
        </w:tc>
        <w:tc>
          <w:tcPr>
            <w:tcW w:w="3756" w:type="dxa"/>
          </w:tcPr>
          <w:p w14:paraId="3A59E53D" w14:textId="7F43E03A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თითის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კაპილარიდან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აღებული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მოცულობა:1ul. </w:t>
            </w: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გაზომვის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ხანგრძლივობა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8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წამიდიაპაზონი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7g/dL (4.3 mmol/L)-26g/dL (16.1mmol/L)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  <w:p w14:paraId="792B6E8D" w14:textId="25BC24F6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123D1003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მეხსიერება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: მინიმუმ 180 ჯგუფი</w:t>
            </w:r>
          </w:p>
        </w:tc>
      </w:tr>
      <w:tr w:rsidR="006104CE" w14:paraId="09F1E3EA" w14:textId="77777777" w:rsidTr="0042197A">
        <w:trPr>
          <w:trHeight w:val="440"/>
        </w:trPr>
        <w:tc>
          <w:tcPr>
            <w:tcW w:w="2773" w:type="dxa"/>
          </w:tcPr>
          <w:p w14:paraId="7FF0122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37F5057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4DDF489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:rsidRPr="006104CE" w14:paraId="056D929A" w14:textId="77777777" w:rsidTr="0042197A">
        <w:trPr>
          <w:trHeight w:val="548"/>
        </w:trPr>
        <w:tc>
          <w:tcPr>
            <w:tcW w:w="2773" w:type="dxa"/>
          </w:tcPr>
          <w:p w14:paraId="382F774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ანალიზი</w:t>
            </w:r>
            <w:proofErr w:type="spellEnd"/>
          </w:p>
        </w:tc>
        <w:tc>
          <w:tcPr>
            <w:tcW w:w="3756" w:type="dxa"/>
          </w:tcPr>
          <w:p w14:paraId="598E2C3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კომუნიკაციის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საშუალება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 Bluetooth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ან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USB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მეთოდი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სინათლის არეკვლის ქოლორომეტრული მეთოდი.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სისწრაფე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: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საათი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უმაღლესი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საათი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ვარგისიანობის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ვადა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მინიმუმ 5 წელი.</w:t>
            </w:r>
          </w:p>
          <w:p w14:paraId="0FFFD4A9" w14:textId="1AB245B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</w:tc>
        <w:tc>
          <w:tcPr>
            <w:tcW w:w="2821" w:type="dxa"/>
          </w:tcPr>
          <w:p w14:paraId="648E002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გაზომვის კატეგორიები (11 კატეგორია) LEU-ლეიკოციტი BLD-სისხლი NIT-ნიტრატი KET-კეტონური სხეული UGB-ურობილინოგენი BIL-ბილირუბინი PRO-ცილა GLU-გლუკოზა ph-ph დონე VC ვიტამინი C SG-სპეციფიკური გრავიტაცია</w:t>
            </w:r>
          </w:p>
          <w:p w14:paraId="36A8D12E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:rsidRPr="006104CE" w14:paraId="0BC10BEF" w14:textId="77777777" w:rsidTr="0042197A">
        <w:trPr>
          <w:trHeight w:val="548"/>
        </w:trPr>
        <w:tc>
          <w:tcPr>
            <w:tcW w:w="2773" w:type="dxa"/>
          </w:tcPr>
          <w:p w14:paraId="5A6B9E1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56" w:type="dxa"/>
          </w:tcPr>
          <w:p w14:paraId="6D9BE62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10D9B9F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7FCAF1EF" w14:textId="77777777" w:rsidTr="0042197A">
        <w:trPr>
          <w:trHeight w:val="1196"/>
        </w:trPr>
        <w:tc>
          <w:tcPr>
            <w:tcW w:w="2773" w:type="dxa"/>
          </w:tcPr>
          <w:p w14:paraId="579DDCF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ელექტრო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კარდიოგრამა</w:t>
            </w:r>
            <w:proofErr w:type="spellEnd"/>
          </w:p>
        </w:tc>
        <w:tc>
          <w:tcPr>
            <w:tcW w:w="3756" w:type="dxa"/>
          </w:tcPr>
          <w:p w14:paraId="73B1AD7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ლიდები:12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±5mvpp.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დროის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მუდმივა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≥3.2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პასუხის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სიხშირე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0.05Hz-150Hz(-3db).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570925D" w14:textId="2A5588F0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Pr="004B3821">
              <w:rPr>
                <w:rFonts w:asciiTheme="majorHAnsi" w:hAnsiTheme="majorHAnsi" w:cstheme="majorHAnsi"/>
              </w:rPr>
              <w:t>.</w:t>
            </w:r>
          </w:p>
          <w:p w14:paraId="5E3299FD" w14:textId="4AABB8F3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564A69D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ანალოგური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ციფრული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კონვერტაცია:12bit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სიზუსტე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6104CE" w14:paraId="0D3A8137" w14:textId="77777777" w:rsidTr="0042197A">
        <w:trPr>
          <w:trHeight w:val="350"/>
        </w:trPr>
        <w:tc>
          <w:tcPr>
            <w:tcW w:w="2773" w:type="dxa"/>
          </w:tcPr>
          <w:p w14:paraId="75CC01E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2E7226C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6C477A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7A2AE3E8" w14:textId="77777777" w:rsidTr="0042197A">
        <w:trPr>
          <w:trHeight w:val="5120"/>
        </w:trPr>
        <w:tc>
          <w:tcPr>
            <w:tcW w:w="2773" w:type="dxa"/>
          </w:tcPr>
          <w:p w14:paraId="27B04AB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მუცლის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ღრუს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გამოკვლევა</w:t>
            </w:r>
            <w:proofErr w:type="spellEnd"/>
          </w:p>
        </w:tc>
        <w:tc>
          <w:tcPr>
            <w:tcW w:w="3756" w:type="dxa"/>
          </w:tcPr>
          <w:p w14:paraId="312E65A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ოპერაციული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სისტემა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აპლიკაცია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დადებითი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მხარეები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Android smart phone (SAMSUNG S8, HUAWEI MATE 10/Windows tablet, computer, laptop</w:t>
            </w:r>
          </w:p>
          <w:p w14:paraId="5BFEB37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დაბალი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ენერგომოხმარება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რომელიც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შეიძლება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დაუკავშირდეს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android-ს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smart phone-ს.</w:t>
            </w:r>
          </w:p>
          <w:p w14:paraId="55371F5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სკანირების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რეჟიმი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ელექტრონული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რეჟიმი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B, B/B, B/M, 4B.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ნაცრისფერი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ფერის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დონე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256.</w:t>
            </w:r>
          </w:p>
          <w:p w14:paraId="3EB9266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სკანირების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სიღრმე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მაქსიმალური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სიღრმე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240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512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ფრეიმი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21" w:type="dxa"/>
          </w:tcPr>
          <w:p w14:paraId="60038EF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ენა: ქართული,ინგლისური, რუსული.</w:t>
            </w:r>
          </w:p>
          <w:p w14:paraId="039181FD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USB</w:t>
            </w:r>
          </w:p>
          <w:p w14:paraId="003486F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7EC928CF" w14:textId="77777777" w:rsidTr="0042197A">
        <w:trPr>
          <w:trHeight w:val="5840"/>
        </w:trPr>
        <w:tc>
          <w:tcPr>
            <w:tcW w:w="2773" w:type="dxa"/>
          </w:tcPr>
          <w:p w14:paraId="5A76393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ზედაპირული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ქსოვილების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გამოკვლევა</w:t>
            </w:r>
            <w:proofErr w:type="spellEnd"/>
          </w:p>
        </w:tc>
        <w:tc>
          <w:tcPr>
            <w:tcW w:w="3756" w:type="dxa"/>
          </w:tcPr>
          <w:p w14:paraId="047EA81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ოპერაციული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სისტემა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აპლიკაცია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Android smart phone (SAMSUNG S8, HUAWEI MATE 10)/Windows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ტაბლეტი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კომპიუტერი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ლეპტოპი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დადებითი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მხარეები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დაბალი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ენერგომოხმარება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ანდროიდის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სმარტფონთან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შეერთების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შესაძლებლობა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სკანირების რეჟიმი წრფივი ელექტრონული. გამოსახულების რეჟიმი: B, B/B, B/M, 4B. ნაცრისფერი ფერის დონე: 256.</w:t>
            </w:r>
          </w:p>
          <w:p w14:paraId="0A022B8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სკანირების სიღრმე: 30-120 მმ</w:t>
            </w:r>
          </w:p>
          <w:p w14:paraId="104DB3D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TGC 8TGC კონფიგურირებადი</w:t>
            </w:r>
          </w:p>
          <w:p w14:paraId="0FF8FD0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ულტრაბგერითი გამოსახულების ციფრული ფორმატი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512 ფრეიმი</w:t>
            </w:r>
          </w:p>
          <w:p w14:paraId="5E0E9DD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გადაცემის კოეფიციენტი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0-100dB კონფიგურირებადი</w:t>
            </w:r>
          </w:p>
          <w:p w14:paraId="71C983A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ენა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ინგლისური/ჩინური</w:t>
            </w:r>
          </w:p>
        </w:tc>
        <w:tc>
          <w:tcPr>
            <w:tcW w:w="2821" w:type="dxa"/>
          </w:tcPr>
          <w:p w14:paraId="5ACCECB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USB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გამოსახულების გარდაქმნა მარჯვნივ/მარცხნივ, ზემოთ/ქვემოთ.</w:t>
            </w:r>
          </w:p>
          <w:p w14:paraId="02A13DB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აპლიკაცია აღწერა: ულტრაბგერითი კანქვეშა დრენაჟი ისეთი პატარა ნაწილების, როგორიცაა ფარისებრი ჯირკვალი, სახსარი, სისხლძარღვი და ა.შ.</w:t>
            </w:r>
          </w:p>
        </w:tc>
      </w:tr>
      <w:tr w:rsidR="006104CE" w14:paraId="66A3AC08" w14:textId="77777777" w:rsidTr="0042197A">
        <w:trPr>
          <w:trHeight w:val="530"/>
        </w:trPr>
        <w:tc>
          <w:tcPr>
            <w:tcW w:w="2773" w:type="dxa"/>
          </w:tcPr>
          <w:p w14:paraId="71F5E3B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12E334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647138F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31E53FD6" w14:textId="77777777" w:rsidTr="0042197A">
        <w:trPr>
          <w:trHeight w:val="548"/>
        </w:trPr>
        <w:tc>
          <w:tcPr>
            <w:tcW w:w="2773" w:type="dxa"/>
          </w:tcPr>
          <w:p w14:paraId="37E99506" w14:textId="5C383D08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იდენტიფიკაცია</w:t>
            </w:r>
            <w:proofErr w:type="spellEnd"/>
          </w:p>
        </w:tc>
        <w:tc>
          <w:tcPr>
            <w:tcW w:w="3756" w:type="dxa"/>
          </w:tcPr>
          <w:p w14:paraId="1706C646" w14:textId="6F1C8C75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წამკითხავი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მოწყობილობის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ინტეგრირება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კონფიგურირებადი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მოდიფიკაცია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1" w:type="dxa"/>
          </w:tcPr>
          <w:p w14:paraId="50D885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90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კითხვისგან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შემდგარი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კითხვარი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შეფასების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ანგარიში</w:t>
            </w:r>
            <w:proofErr w:type="spellEnd"/>
          </w:p>
          <w:p w14:paraId="1D8D601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შედეგების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შეყვანა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მანუალურად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კონფიგურირება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79F11CA8" w14:textId="53AB4FAE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დაუკავშირდეს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სიმაღლის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წონის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შკალას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6104CE" w:rsidRPr="006104CE" w14:paraId="71FE162C" w14:textId="77777777" w:rsidTr="0042197A">
        <w:trPr>
          <w:trHeight w:val="5840"/>
        </w:trPr>
        <w:tc>
          <w:tcPr>
            <w:tcW w:w="2773" w:type="dxa"/>
          </w:tcPr>
          <w:p w14:paraId="0D61197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სენსორული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ეკრანი</w:t>
            </w:r>
            <w:proofErr w:type="spellEnd"/>
          </w:p>
          <w:p w14:paraId="062F882A" w14:textId="42E5442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ძირითადი მოწყობილობა ტელემედიცინის დასაკავშირებლად სხვა მოწყობილობებთან</w:t>
            </w:r>
          </w:p>
        </w:tc>
        <w:tc>
          <w:tcPr>
            <w:tcW w:w="3756" w:type="dxa"/>
          </w:tcPr>
          <w:p w14:paraId="106705B3" w14:textId="316805F3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მოწყობილობის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მინიმუმ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25.4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სმ</w:t>
            </w:r>
            <w:proofErr w:type="spellEnd"/>
          </w:p>
          <w:p w14:paraId="5B52524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Rohs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სტანდარტი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შესაბამისობაშია</w:t>
            </w:r>
            <w:proofErr w:type="spellEnd"/>
          </w:p>
          <w:p w14:paraId="002A8A9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რეზოლუცია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1280 (RGB) * 800 (WXGA)</w:t>
            </w:r>
          </w:p>
          <w:p w14:paraId="7B1389C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სიმაღლე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სიგანის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შეფარდება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16:10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სიგანე:სიმაღლე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პიქსელების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განლაგება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RGB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განლაგება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წერტილის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0.0565*0.1695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პიქსელებს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შორის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დაშორება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0.1695*0.1695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379ACAE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ნაწილი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216.96*135.66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4867D09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ხილვადი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ნაწილი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216.66*138.60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51B94F2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ეკრანის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227.42*147.69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369D898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  <w:p w14:paraId="50638CD6" w14:textId="383A7B6B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მინიმუმ 4 ბირთვიანი MAIL -T764, TE, ASTC, AFBG მხარდაჭერით</w:t>
            </w:r>
          </w:p>
          <w:p w14:paraId="161ECAF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SD RAM DDR3 ან DDR4  4G</w:t>
            </w:r>
          </w:p>
          <w:p w14:paraId="365CCAF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FLASH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EMMC FLASH მინიმუმ 32G, SATA დისკის მხარდაჭერა, TF კარტა მინიმუმ. მაჩვენებლით 32GB</w:t>
            </w:r>
          </w:p>
          <w:p w14:paraId="20E3DEF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ოპერატიული სისტემა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მინიმუმ Android 5.1</w:t>
            </w:r>
          </w:p>
          <w:p w14:paraId="60ECA2A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გამოსახულების ინტერფეისი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1 ცალი HDMI 2.0 4K@60 ფრეიმების გამოტანის მხარდაჭრით, 1 ცალი MIPI, 1 ცალი EDP, 2 ცალი LVDS LCD ინტერფეისი. კამერის ინტერფეისი1 ცალი DVP კამერა (მინიმუმ 5Mpixel), 1 ცალი MIPI-CSI კამერა (მინიმუმ 13Mpixel). სენსორული ეკრანი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 xml:space="preserve">I2C ინტერფეისი, USBMulti point infrared touch მხარდაჭერით.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Multipoint acoustic touch/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multipointing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optical touch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კომუნიკაციის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საშუალებები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RJ45, 100M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1000M Ethernet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პორტები</w:t>
            </w:r>
            <w:proofErr w:type="spellEnd"/>
          </w:p>
          <w:p w14:paraId="71280DF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WIFI, 2.4G/5G WIFI, WI-FI802.11 a/b/g/n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პროტოკოლების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მხარდაჭერა</w:t>
            </w:r>
            <w:proofErr w:type="spellEnd"/>
          </w:p>
          <w:p w14:paraId="28ABE8BD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Bluetooth V2.1 + EDR/Bluetooth 3.0/3.0 + HS/4.0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3G/4G კომუნიკაციის მხარდაჭერა. LTE - TDD/LTE - FDD/TD - SCDMA/CDMA/EDGE/GPRS/GSM. მხარდაჭერა. ინტერფეისები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 xml:space="preserve">4 არხიანი სერიული პორტები დინების კონტროლიანი სერიული პორტების მხარდაჭერით 4 არხიანი I2C ინტერფეისი. 2 ცალი USB 2.0 ჰოსტი, 1 ცალი USB 2.0 OTG. 1 არხიანი SPI ინტერფეისი. 1 არხიანი I2S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lastRenderedPageBreak/>
              <w:t>ინტერფეისი. 1 არხიანი ADC ინტერფეისი.1 არხიანი SDIO  დაპროგრამებული კლავიატურა</w:t>
            </w:r>
          </w:p>
          <w:p w14:paraId="660C5CD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მიმდინარე დროის საათი ჩაშენებული მიმდინარე დროის განმსაზღვრელი მოწყობილობა გამორთული-ჩართული რეჟიმების მხარდაჭერით.</w:t>
            </w:r>
          </w:p>
          <w:p w14:paraId="5BBF6D82" w14:textId="0351CD0B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Watchdog მხარდაჭერილია ფიზიკურ და პროგრამულ დონეზე. აუდიო MP3, WMA,WAV, APE, FLAC, AAC, OGG, MP4A, 3GPP მხარდაჭერა. ვიდეო H264, VP8, MAV, WMV, AVS, 263, MPEG4 with 1080P, H265 სტანდარტების მხარდაჭერა.</w:t>
            </w:r>
          </w:p>
        </w:tc>
        <w:tc>
          <w:tcPr>
            <w:tcW w:w="2821" w:type="dxa"/>
          </w:tcPr>
          <w:p w14:paraId="59D8ECB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:rsidRPr="006104CE" w14:paraId="4120BC9B" w14:textId="77777777" w:rsidTr="0042197A">
        <w:trPr>
          <w:trHeight w:val="548"/>
        </w:trPr>
        <w:tc>
          <w:tcPr>
            <w:tcW w:w="2773" w:type="dxa"/>
          </w:tcPr>
          <w:p w14:paraId="3BA59331" w14:textId="50FECA50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56" w:type="dxa"/>
          </w:tcPr>
          <w:p w14:paraId="653A1CE5" w14:textId="7812212C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017358C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10D0C97F" w14:textId="77777777" w:rsidTr="0042197A">
        <w:trPr>
          <w:trHeight w:val="5939"/>
        </w:trPr>
        <w:tc>
          <w:tcPr>
            <w:tcW w:w="2773" w:type="dxa"/>
          </w:tcPr>
          <w:p w14:paraId="1FF04DA5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ოტოსკოპი</w:t>
            </w:r>
          </w:p>
          <w:p w14:paraId="60DF6EE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45E2D7E5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სმენის არხის გაფართოებული კვლევის საშუალება დაფის აპკის ფერის, პოზიციის და გამჭვირვალობის  აღქმის ფუნქციით.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76ADB9ED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01C2B38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რეზოლუცია: არანაკლებ სრული HD 1920 x 1080 პიქსელი; ფოკუსის დიაპაზონი: 5-50 მმ; სინათლის წყარო: ხილული თეთრი LED; ზომები: 2.7 ”x 1.7” (69 მმ x 44 მმ);</w:t>
            </w:r>
          </w:p>
          <w:p w14:paraId="256E3AC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48D25A62" w14:textId="77777777" w:rsidTr="0042197A">
        <w:trPr>
          <w:trHeight w:val="548"/>
        </w:trPr>
        <w:tc>
          <w:tcPr>
            <w:tcW w:w="2773" w:type="dxa"/>
          </w:tcPr>
          <w:p w14:paraId="34CECD47" w14:textId="74A90C12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lastRenderedPageBreak/>
              <w:t>ციფრული დერმა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ტო</w:t>
            </w: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სკოპი</w:t>
            </w:r>
          </w:p>
          <w:p w14:paraId="7CA5E2D9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3756" w:type="dxa"/>
          </w:tcPr>
          <w:p w14:paraId="3C403464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საშუალებას უნდა იძლეოდეს დათვალიერდეს კანის ზედაპირი კანის დაზიანების იდენტიფიცირების მიზნით.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02FC98AB" w14:textId="2A8144FC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  <w:p w14:paraId="2F799916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66F2A6FA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სინათლის წყარო: თეთრი და ინფრაწითელი LED- ები; პოლარიზაცია: დერმაისი / ეპიდერმია; რეზოლუცია: არანაკლებ  სრული HD 1920 x 1080 პიქსელი; ხედი: 10 მმ; ზომები: 2.2 ”x 1.8” (56 მმ x 46 მმ);</w:t>
            </w:r>
          </w:p>
          <w:p w14:paraId="05FCA854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</w:tr>
      <w:tr w:rsidR="006104CE" w:rsidRPr="006104CE" w14:paraId="40651918" w14:textId="77777777" w:rsidTr="0042197A">
        <w:trPr>
          <w:trHeight w:val="548"/>
        </w:trPr>
        <w:tc>
          <w:tcPr>
            <w:tcW w:w="2773" w:type="dxa"/>
          </w:tcPr>
          <w:p w14:paraId="48E24076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ოფთალმოსკოპი</w:t>
            </w:r>
          </w:p>
          <w:p w14:paraId="2ACFC70F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3756" w:type="dxa"/>
          </w:tcPr>
          <w:p w14:paraId="00145C46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საშუალებას იძლევა ფსკერზე ჩატარდეს ფსკერის არამიდრიატიკური გამოკვლევა;</w:t>
            </w:r>
          </w:p>
          <w:p w14:paraId="0626A6B1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რეფლექსიის გარეშე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2824AA65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  <w:p w14:paraId="21A9AAA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050588F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გამოსახულება; თეთრი და ინფრაწითელი LED- ები გამოსახულების მიზნობრივი და დაჭერისთვის; რეზოლუცია: არანაკლებ სრული HD 1920 x 1080 პიქსელი; ხედი: 25 ° ან 40 °; დიოპტორის ანაზღაურება: -20D to + 20D; ზომები: 5.2 ”x 1.7” (133 მმ x 42 მმ) • წონა: 0,26 bs (120 გ.)</w:t>
            </w:r>
          </w:p>
        </w:tc>
      </w:tr>
      <w:tr w:rsidR="006104CE" w14:paraId="5F602B37" w14:textId="77777777" w:rsidTr="0042197A">
        <w:trPr>
          <w:trHeight w:val="12950"/>
        </w:trPr>
        <w:tc>
          <w:tcPr>
            <w:tcW w:w="2773" w:type="dxa"/>
          </w:tcPr>
          <w:p w14:paraId="018076A1" w14:textId="7F3FEC0F" w:rsidR="006104CE" w:rsidRPr="004B3821" w:rsidRDefault="006104CE" w:rsidP="00366055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lastRenderedPageBreak/>
              <w:t>ინტერაქტიული სტეტ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ო</w:t>
            </w: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სკოპი</w:t>
            </w:r>
          </w:p>
        </w:tc>
        <w:tc>
          <w:tcPr>
            <w:tcW w:w="3756" w:type="dxa"/>
          </w:tcPr>
          <w:p w14:paraId="3853A7D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მოსახერხებელი სტეტოსკოპი კონტროლისა და სიხშირის ფილტრებით. უნდა უერთდებოდეს USB-ით კომპიუტეტს.  გააჩნდეს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</w:t>
            </w:r>
          </w:p>
          <w:p w14:paraId="7C5B13DC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 გულის/ფილტვის აუდიო ნაკადები ვებ-ის მეშვეობით იოლად  უნდა გადაეცემოდეს დისტანციურად. </w:t>
            </w:r>
          </w:p>
          <w:p w14:paraId="4D15D708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თავის ზომა: არანაკლებ 1, 1/3 ინჩის დიამეტრი; სიხშირის დიაპაზონი: 20 Hz - 2,000 Hz; კავშირი/ინტერფეისი: USB ინტერფეისის კაბელი კომპიუტერთან მისაერთებლად. მონაცემთა კომუნიკაციის არხი: AGNES ინტერაქტიული ტელემედიცინის პროგრამის საშუალებით; პროგრამული და კომპიუტერის მოთხოვნები:</w:t>
            </w:r>
          </w:p>
          <w:p w14:paraId="59E72E56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AGNES Interactive მუშაობს Windows- ით დაფუძნებულ 7, Windows 10, 32 ან 64-bit.</w:t>
            </w:r>
          </w:p>
        </w:tc>
        <w:tc>
          <w:tcPr>
            <w:tcW w:w="2821" w:type="dxa"/>
          </w:tcPr>
          <w:p w14:paraId="14E990A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</w:tr>
      <w:tr w:rsidR="006104CE" w:rsidRPr="006104CE" w14:paraId="5449E9C1" w14:textId="77777777" w:rsidTr="0042197A">
        <w:trPr>
          <w:trHeight w:val="548"/>
        </w:trPr>
        <w:tc>
          <w:tcPr>
            <w:tcW w:w="2773" w:type="dxa"/>
          </w:tcPr>
          <w:p w14:paraId="0766CC2E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lastRenderedPageBreak/>
              <w:t>ციფრული სპირომეტრი</w:t>
            </w:r>
          </w:p>
        </w:tc>
        <w:tc>
          <w:tcPr>
            <w:tcW w:w="3756" w:type="dxa"/>
          </w:tcPr>
          <w:p w14:paraId="0DB3A31B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სპირომეტრი უნდა ზომავდეს  ფილტვების ტევადობას და სუნთქვის ნაკადის სიჩქარეს რამდენიმე წამში და უზრუნველყოფდეს ფილტვის ტესტის ზუსტ შედეგებს.</w:t>
            </w:r>
          </w:p>
          <w:p w14:paraId="3F85049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სენსორის ტიპი: პნევმოტაჩი; კავშირი: USB ინტერფეისი კომპიუტერში; ექსპორტი თავსებადი უნდა იყოს ელექტრონული სამედიცინო ჩანაწერების უმეტეს პროგრამებთან; ხელმისაწვდომი მრავალმომხმარებლიანი ქსელებისთვის; ტელემედიცინის ვარიანტი - უსაფრთხოა ელ.ფოსტისთ გადასაცემად;</w:t>
            </w:r>
          </w:p>
          <w:p w14:paraId="6D0E277D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530DD24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ტესტები: FVC, SVC, MVV, Pre- და Post-BD; მოცულობის დიაპაზონი: 0-14 ლ; ნაკადის დიაპაზონი: L 14 ლ / წმ; კალიბრის შპრიცი: 3 ლიტრი; მოხსენებები: მრავალჯერადი. მოხსენების შაბლონები FVC, SVC; MVV. პროგრამა: Windows® XP, Vista  თავსებადი.</w:t>
            </w:r>
          </w:p>
        </w:tc>
      </w:tr>
    </w:tbl>
    <w:p w14:paraId="32996EC6" w14:textId="77777777" w:rsidR="00393896" w:rsidRDefault="003377F8">
      <w:r>
        <w:rPr>
          <w:rFonts w:cs="Times New Roman"/>
          <w:sz w:val="24"/>
          <w:szCs w:val="24"/>
          <w:lang w:val="ka-GE"/>
        </w:rPr>
        <w:t>პირველადი ჯანდაცვის ციფრული დიაგნოსტიკური ცენტრი</w:t>
      </w:r>
    </w:p>
    <w:sectPr w:rsidR="0039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D7"/>
    <w:rsid w:val="001A3A70"/>
    <w:rsid w:val="001D2B1F"/>
    <w:rsid w:val="001E712A"/>
    <w:rsid w:val="002157AF"/>
    <w:rsid w:val="003377F8"/>
    <w:rsid w:val="00360E93"/>
    <w:rsid w:val="00366055"/>
    <w:rsid w:val="00391927"/>
    <w:rsid w:val="00393896"/>
    <w:rsid w:val="0042197A"/>
    <w:rsid w:val="004B3821"/>
    <w:rsid w:val="004D4204"/>
    <w:rsid w:val="00524EF4"/>
    <w:rsid w:val="005721E5"/>
    <w:rsid w:val="00573C23"/>
    <w:rsid w:val="006104CE"/>
    <w:rsid w:val="00656443"/>
    <w:rsid w:val="00663A85"/>
    <w:rsid w:val="009A6BDB"/>
    <w:rsid w:val="009C57D7"/>
    <w:rsid w:val="00B354F5"/>
    <w:rsid w:val="00B84C5A"/>
    <w:rsid w:val="00BF7F0D"/>
    <w:rsid w:val="00C36832"/>
    <w:rsid w:val="00C423F4"/>
    <w:rsid w:val="00CC104B"/>
    <w:rsid w:val="00D96C23"/>
    <w:rsid w:val="00E23B4F"/>
    <w:rsid w:val="00EC45A8"/>
    <w:rsid w:val="00F87217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C2E0"/>
  <w15:chartTrackingRefBased/>
  <w15:docId w15:val="{DD08D532-1AAA-4B17-837E-912980D4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6052-5EB4-4AD7-A23D-B44DE9E0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Davitasvili</dc:creator>
  <cp:keywords/>
  <dc:description/>
  <cp:lastModifiedBy>amiko</cp:lastModifiedBy>
  <cp:revision>7</cp:revision>
  <dcterms:created xsi:type="dcterms:W3CDTF">2020-05-23T10:25:00Z</dcterms:created>
  <dcterms:modified xsi:type="dcterms:W3CDTF">2020-05-23T10:45:00Z</dcterms:modified>
</cp:coreProperties>
</file>